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4CA1B"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331C0">
        <w:rPr>
          <w:rFonts w:ascii="Courier New" w:eastAsia="Times New Roman" w:hAnsi="Courier New" w:cs="Courier New"/>
          <w:color w:val="000000"/>
          <w:sz w:val="20"/>
          <w:szCs w:val="20"/>
        </w:rPr>
        <w:t>The MIT License (MIT)</w:t>
      </w:r>
    </w:p>
    <w:p w14:paraId="502A4F11"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331C0">
        <w:rPr>
          <w:rFonts w:ascii="Courier New" w:eastAsia="Times New Roman" w:hAnsi="Courier New" w:cs="Courier New"/>
          <w:color w:val="000000"/>
          <w:sz w:val="20"/>
          <w:szCs w:val="20"/>
        </w:rPr>
        <w:t>Copyright (c) 2016 Ethan Cohen</w:t>
      </w:r>
    </w:p>
    <w:p w14:paraId="0228102D"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014F62"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331C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B4F55EC"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9FF7C0"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331C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CF089B7"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E0332F" w14:textId="77777777" w:rsidR="004331C0" w:rsidRPr="004331C0" w:rsidRDefault="004331C0" w:rsidP="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331C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B1C8740" w14:textId="77777777" w:rsidR="007139A1" w:rsidRDefault="007139A1"/>
    <w:sectPr w:rsidR="00713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C0"/>
    <w:rsid w:val="00084E98"/>
    <w:rsid w:val="004331C0"/>
    <w:rsid w:val="007139A1"/>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8ED75"/>
  <w15:chartTrackingRefBased/>
  <w15:docId w15:val="{3E329B95-D615-4979-BD87-31E9CDCDD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33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331C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16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918</Characters>
  <DocSecurity>0</DocSecurity>
  <Lines>7</Lines>
  <Paragraphs>2</Paragraphs>
  <ScaleCrop>false</ScaleCrop>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2024-01-01T19:59:00Z</dcterms:created>
  <dcterms:modified xsi:type="dcterms:W3CDTF">2024-01-01T20:00:00Z</dcterms:modified>
</cp:coreProperties>
</file>